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4D" w:rsidRPr="00F11298" w:rsidRDefault="00462FBD">
      <w:pPr>
        <w:rPr>
          <w:b/>
        </w:rPr>
      </w:pPr>
      <w:r w:rsidRPr="00F11298">
        <w:rPr>
          <w:b/>
        </w:rPr>
        <w:t>KRETSMESTERSKAP 2014 FOR TUR- OG HAVSEILERE.</w:t>
      </w:r>
    </w:p>
    <w:p w:rsidR="00462FBD" w:rsidRDefault="000A6C9E">
      <w:r>
        <w:t>FINALESEILASER</w:t>
      </w:r>
      <w:r w:rsidR="00462FBD">
        <w:t xml:space="preserve"> LØRDAG 27. SEPTEMBER 2014</w:t>
      </w:r>
    </w:p>
    <w:p w:rsidR="00462FBD" w:rsidRDefault="00462FBD">
      <w:r>
        <w:t>BERGENS SEILFORENING</w:t>
      </w:r>
      <w:r w:rsidR="0031261C">
        <w:t>.</w:t>
      </w:r>
    </w:p>
    <w:p w:rsidR="00462FBD" w:rsidRPr="00C816DD" w:rsidRDefault="00462FBD" w:rsidP="00462FBD">
      <w:pPr>
        <w:pStyle w:val="ListParagraph"/>
        <w:numPr>
          <w:ilvl w:val="0"/>
          <w:numId w:val="1"/>
        </w:numPr>
        <w:rPr>
          <w:b/>
        </w:rPr>
      </w:pPr>
      <w:r w:rsidRPr="00C816DD">
        <w:rPr>
          <w:b/>
        </w:rPr>
        <w:t>Regler.</w:t>
      </w:r>
    </w:p>
    <w:p w:rsidR="00462FBD" w:rsidRDefault="00462FBD" w:rsidP="00462FBD">
      <w:pPr>
        <w:pStyle w:val="ListParagraph"/>
        <w:numPr>
          <w:ilvl w:val="1"/>
          <w:numId w:val="1"/>
        </w:numPr>
      </w:pPr>
      <w:r>
        <w:t>Regattaen vil være underlagt reglene slik de er definert i Kappseilingsreglene.</w:t>
      </w:r>
    </w:p>
    <w:p w:rsidR="00462FBD" w:rsidRDefault="00462FBD" w:rsidP="00462FBD">
      <w:pPr>
        <w:pStyle w:val="ListParagraph"/>
        <w:numPr>
          <w:ilvl w:val="1"/>
          <w:numId w:val="1"/>
        </w:numPr>
      </w:pPr>
      <w:r>
        <w:t>HSKs regler for arrangement av Kretsmesterskap 2014 vil gjelde.</w:t>
      </w:r>
    </w:p>
    <w:p w:rsidR="00462FBD" w:rsidRDefault="00462FBD" w:rsidP="00462FBD">
      <w:pPr>
        <w:pStyle w:val="ListParagraph"/>
        <w:numPr>
          <w:ilvl w:val="1"/>
          <w:numId w:val="1"/>
        </w:numPr>
      </w:pPr>
      <w:r>
        <w:t>NSFs og NIFs generelle bestemmelser for barneidrett, lisens, reklame og doping vil gjelde.</w:t>
      </w:r>
    </w:p>
    <w:p w:rsidR="000A6C9E" w:rsidRDefault="000A6C9E" w:rsidP="000A6C9E">
      <w:pPr>
        <w:pStyle w:val="ListParagraph"/>
        <w:ind w:left="1065"/>
      </w:pPr>
    </w:p>
    <w:p w:rsidR="00462FBD" w:rsidRPr="00C816DD" w:rsidRDefault="00462FBD" w:rsidP="00462FBD">
      <w:pPr>
        <w:pStyle w:val="ListParagraph"/>
        <w:numPr>
          <w:ilvl w:val="0"/>
          <w:numId w:val="1"/>
        </w:numPr>
        <w:rPr>
          <w:b/>
        </w:rPr>
      </w:pPr>
      <w:r w:rsidRPr="00C816DD">
        <w:rPr>
          <w:b/>
        </w:rPr>
        <w:t>Beskjeder til deltagerne.</w:t>
      </w:r>
    </w:p>
    <w:p w:rsidR="00462FBD" w:rsidRDefault="00462FBD" w:rsidP="000A6C9E">
      <w:pPr>
        <w:pStyle w:val="ListParagraph"/>
        <w:ind w:left="1065"/>
      </w:pPr>
      <w:r>
        <w:t>Beskjeder til deltagerne vil bli slått opp på den offisielle oppslagstavlen som er ved masteskuret i BS’s anlegg i Kviturspollen.</w:t>
      </w:r>
    </w:p>
    <w:p w:rsidR="000A6C9E" w:rsidRDefault="000A6C9E" w:rsidP="000A6C9E">
      <w:pPr>
        <w:pStyle w:val="ListParagraph"/>
        <w:ind w:left="1065"/>
      </w:pPr>
    </w:p>
    <w:p w:rsidR="00462FBD" w:rsidRPr="00C816DD" w:rsidRDefault="00462FBD" w:rsidP="00462FBD">
      <w:pPr>
        <w:pStyle w:val="ListParagraph"/>
        <w:numPr>
          <w:ilvl w:val="0"/>
          <w:numId w:val="1"/>
        </w:numPr>
        <w:rPr>
          <w:b/>
        </w:rPr>
      </w:pPr>
      <w:r w:rsidRPr="00C816DD">
        <w:rPr>
          <w:b/>
        </w:rPr>
        <w:t>Endringer i seilingsbestemmelsene.</w:t>
      </w:r>
    </w:p>
    <w:p w:rsidR="00462FBD" w:rsidRDefault="00462FBD" w:rsidP="000A6C9E">
      <w:pPr>
        <w:pStyle w:val="ListParagraph"/>
        <w:ind w:left="1065"/>
      </w:pPr>
      <w:r>
        <w:t>Eventuelle endringer i seilingsbestemmelsene vil bli oppslått før kl. 0900 samme dag de trer i kraft, bortsett fra at eventuell forandring i tidsprogrammet for seilasene vil bli oppslått før kl. 2000 dagen før den trer i kraft.</w:t>
      </w:r>
    </w:p>
    <w:p w:rsidR="000A6C9E" w:rsidRDefault="000A6C9E" w:rsidP="000A6C9E">
      <w:pPr>
        <w:pStyle w:val="ListParagraph"/>
        <w:ind w:left="1065"/>
      </w:pPr>
    </w:p>
    <w:p w:rsidR="00462FBD" w:rsidRPr="00C816DD" w:rsidRDefault="00462FBD" w:rsidP="00462FBD">
      <w:pPr>
        <w:pStyle w:val="ListParagraph"/>
        <w:numPr>
          <w:ilvl w:val="0"/>
          <w:numId w:val="1"/>
        </w:numPr>
        <w:rPr>
          <w:b/>
        </w:rPr>
      </w:pPr>
      <w:r w:rsidRPr="00C816DD">
        <w:rPr>
          <w:b/>
        </w:rPr>
        <w:t>Signaler på land.</w:t>
      </w:r>
    </w:p>
    <w:p w:rsidR="00462FBD" w:rsidRDefault="00462FBD" w:rsidP="00462FBD">
      <w:pPr>
        <w:pStyle w:val="ListParagraph"/>
        <w:numPr>
          <w:ilvl w:val="1"/>
          <w:numId w:val="1"/>
        </w:numPr>
      </w:pPr>
      <w:r>
        <w:t>Signaler på land vil bli gitt fra foreningens signalmast på kaien ved jollehavnen.</w:t>
      </w:r>
    </w:p>
    <w:p w:rsidR="00462FBD" w:rsidRDefault="00462FBD" w:rsidP="00462FBD">
      <w:pPr>
        <w:pStyle w:val="ListParagraph"/>
        <w:numPr>
          <w:ilvl w:val="1"/>
          <w:numId w:val="1"/>
        </w:numPr>
      </w:pPr>
      <w:r>
        <w:t>Når flagg ”AP” vises på land skal ”1 minutt” i Signaler for seilas erstattes med ”ikke mindre enn 60 minutter”.  Båtene anmodes om ikke å forlate havnen før AP er tatt ned.</w:t>
      </w:r>
    </w:p>
    <w:p w:rsidR="00462FBD" w:rsidRDefault="00462FBD" w:rsidP="00462FBD">
      <w:pPr>
        <w:pStyle w:val="ListParagraph"/>
        <w:numPr>
          <w:ilvl w:val="1"/>
          <w:numId w:val="1"/>
        </w:numPr>
      </w:pPr>
      <w:r>
        <w:t>Når flagg ”Y” vises på land gjelder regel 40 hele tiden båtene har kastet loss.  Dette endrer innledningen til Del 4.</w:t>
      </w:r>
    </w:p>
    <w:p w:rsidR="000A6C9E" w:rsidRDefault="000A6C9E" w:rsidP="000A6C9E">
      <w:pPr>
        <w:pStyle w:val="ListParagraph"/>
        <w:ind w:left="1065"/>
      </w:pPr>
    </w:p>
    <w:p w:rsidR="00462FBD" w:rsidRPr="00C816DD" w:rsidRDefault="00462FBD" w:rsidP="00462FBD">
      <w:pPr>
        <w:pStyle w:val="ListParagraph"/>
        <w:numPr>
          <w:ilvl w:val="0"/>
          <w:numId w:val="1"/>
        </w:numPr>
        <w:rPr>
          <w:b/>
        </w:rPr>
      </w:pPr>
      <w:r w:rsidRPr="00C816DD">
        <w:rPr>
          <w:b/>
        </w:rPr>
        <w:t>Tidsprogramm for seilasene.</w:t>
      </w:r>
    </w:p>
    <w:p w:rsidR="00462FBD" w:rsidRDefault="00462FBD" w:rsidP="00462FBD">
      <w:pPr>
        <w:pStyle w:val="ListParagraph"/>
        <w:numPr>
          <w:ilvl w:val="1"/>
          <w:numId w:val="1"/>
        </w:numPr>
      </w:pPr>
      <w:r>
        <w:t>Finaleseilasen(e) gå</w:t>
      </w:r>
      <w:r w:rsidR="00C538CB">
        <w:t>r lørdag 27. september.  Planlagt tid for første varselsignal er kl. 1200.  For å påkalle båtenes oppmerksomhet om at en ny seilas snart vil begynne vil, etter en lang utsettelse, det oransje startlinjeflagget vises med ett lydsignal i minst 5 minutter før et varselsignal blir gitt.</w:t>
      </w:r>
    </w:p>
    <w:p w:rsidR="000A6C9E" w:rsidRDefault="000A6C9E" w:rsidP="00462FBD">
      <w:pPr>
        <w:pStyle w:val="ListParagraph"/>
        <w:numPr>
          <w:ilvl w:val="1"/>
          <w:numId w:val="1"/>
        </w:numPr>
      </w:pPr>
      <w:r>
        <w:t xml:space="preserve">3 seilaser er planlagt.  </w:t>
      </w:r>
    </w:p>
    <w:p w:rsidR="000A6C9E" w:rsidRDefault="000A6C9E" w:rsidP="00462FBD">
      <w:pPr>
        <w:pStyle w:val="ListParagraph"/>
        <w:numPr>
          <w:ilvl w:val="1"/>
          <w:numId w:val="1"/>
        </w:numPr>
      </w:pPr>
      <w:r>
        <w:t>For å varsle båtene om at en ny seilas vil bli startet, vil målbåten vise signalflagg ”R” ved målgang.</w:t>
      </w:r>
    </w:p>
    <w:p w:rsidR="000A6C9E" w:rsidRDefault="000A6C9E" w:rsidP="00462FBD">
      <w:pPr>
        <w:pStyle w:val="ListParagraph"/>
        <w:numPr>
          <w:ilvl w:val="1"/>
          <w:numId w:val="1"/>
        </w:numPr>
      </w:pPr>
      <w:r>
        <w:t>Når målbåten viser signalflagg ”H” ved målgang, vil ingen flere seilaer bli startet.</w:t>
      </w:r>
    </w:p>
    <w:p w:rsidR="000A6C9E" w:rsidRDefault="000A6C9E" w:rsidP="00462FBD">
      <w:pPr>
        <w:pStyle w:val="ListParagraph"/>
        <w:numPr>
          <w:ilvl w:val="1"/>
          <w:numId w:val="1"/>
        </w:numPr>
      </w:pPr>
      <w:r>
        <w:t>Ingen startprosedyre vil bli igangsatt etter kl. 1600.</w:t>
      </w:r>
    </w:p>
    <w:p w:rsidR="000A6C9E" w:rsidRDefault="000A6C9E" w:rsidP="000A6C9E">
      <w:pPr>
        <w:pStyle w:val="ListParagraph"/>
        <w:ind w:left="1065"/>
      </w:pPr>
    </w:p>
    <w:p w:rsidR="00462FBD" w:rsidRPr="00C816DD" w:rsidRDefault="00C538CB" w:rsidP="00C538CB">
      <w:pPr>
        <w:pStyle w:val="ListParagraph"/>
        <w:numPr>
          <w:ilvl w:val="0"/>
          <w:numId w:val="1"/>
        </w:numPr>
        <w:rPr>
          <w:b/>
        </w:rPr>
      </w:pPr>
      <w:r w:rsidRPr="00C816DD">
        <w:rPr>
          <w:b/>
        </w:rPr>
        <w:t>Klasseflagg.</w:t>
      </w:r>
    </w:p>
    <w:p w:rsidR="00C538CB" w:rsidRDefault="00C538CB" w:rsidP="000A6C9E">
      <w:pPr>
        <w:pStyle w:val="ListParagraph"/>
        <w:ind w:left="1065"/>
      </w:pPr>
      <w:r>
        <w:t>Følgende klasseflagg benyttes:</w:t>
      </w:r>
    </w:p>
    <w:p w:rsidR="00C538CB" w:rsidRDefault="00456A26" w:rsidP="000A6C9E">
      <w:pPr>
        <w:pStyle w:val="ListParagraph"/>
        <w:ind w:left="1065"/>
      </w:pPr>
      <w:r>
        <w:t>Klasse D, Nor-rating 0,920 og lavere, klasseflagg D.</w:t>
      </w:r>
    </w:p>
    <w:p w:rsidR="00456A26" w:rsidRDefault="000A6C9E" w:rsidP="000A6C9E">
      <w:pPr>
        <w:pStyle w:val="ListParagraph"/>
        <w:ind w:left="1065"/>
      </w:pPr>
      <w:r>
        <w:t>K</w:t>
      </w:r>
      <w:r w:rsidR="00456A26">
        <w:t>lasse E, Nor-rating 0,921-0,984, klasseflagg E</w:t>
      </w:r>
    </w:p>
    <w:p w:rsidR="00456A26" w:rsidRDefault="00456A26" w:rsidP="000A6C9E">
      <w:pPr>
        <w:pStyle w:val="ListParagraph"/>
        <w:ind w:left="1065"/>
      </w:pPr>
      <w:r>
        <w:t>Klasse F, Nor-rating 0,985 og over, klasseflagg F</w:t>
      </w:r>
    </w:p>
    <w:p w:rsidR="000A6C9E" w:rsidRDefault="000A6C9E" w:rsidP="000A6C9E">
      <w:pPr>
        <w:pStyle w:val="ListParagraph"/>
        <w:ind w:left="1065"/>
      </w:pPr>
    </w:p>
    <w:p w:rsidR="00456A26" w:rsidRPr="00C816DD" w:rsidRDefault="00456A26" w:rsidP="00456A26">
      <w:pPr>
        <w:pStyle w:val="ListParagraph"/>
        <w:numPr>
          <w:ilvl w:val="0"/>
          <w:numId w:val="1"/>
        </w:numPr>
        <w:rPr>
          <w:b/>
        </w:rPr>
      </w:pPr>
      <w:r w:rsidRPr="00C816DD">
        <w:rPr>
          <w:b/>
        </w:rPr>
        <w:t>Baneområde.</w:t>
      </w:r>
    </w:p>
    <w:p w:rsidR="00456A26" w:rsidRDefault="00456A26" w:rsidP="00456A26">
      <w:pPr>
        <w:pStyle w:val="ListParagraph"/>
        <w:ind w:left="1065"/>
      </w:pPr>
      <w:r>
        <w:t>Baneområdet er Raunefjorden-Korsfjorden.</w:t>
      </w:r>
    </w:p>
    <w:p w:rsidR="00456A26" w:rsidRDefault="00456A26" w:rsidP="00456A26">
      <w:pPr>
        <w:pStyle w:val="ListParagraph"/>
        <w:ind w:left="1065"/>
      </w:pPr>
    </w:p>
    <w:p w:rsidR="00456A26" w:rsidRPr="00C816DD" w:rsidRDefault="00456A26" w:rsidP="00456A26">
      <w:pPr>
        <w:pStyle w:val="ListParagraph"/>
        <w:numPr>
          <w:ilvl w:val="0"/>
          <w:numId w:val="1"/>
        </w:numPr>
        <w:rPr>
          <w:b/>
        </w:rPr>
      </w:pPr>
      <w:r w:rsidRPr="00C816DD">
        <w:rPr>
          <w:b/>
        </w:rPr>
        <w:t>Løpene.</w:t>
      </w:r>
    </w:p>
    <w:p w:rsidR="00456A26" w:rsidRDefault="00456A26" w:rsidP="00456A26">
      <w:pPr>
        <w:pStyle w:val="ListParagraph"/>
        <w:numPr>
          <w:ilvl w:val="1"/>
          <w:numId w:val="1"/>
        </w:numPr>
      </w:pPr>
      <w:r>
        <w:t>Diagrammene i vedlegg 1</w:t>
      </w:r>
      <w:r w:rsidR="00C816DD">
        <w:t>, Bergens Seilforenings Serieseilaser 2014,</w:t>
      </w:r>
      <w:r>
        <w:t xml:space="preserve"> viser løpene, med omtrentlige vinkler mellom leggene, rekkefølgen merkene skal passeres i og hvilken side man skal ha hvert merke på.</w:t>
      </w:r>
    </w:p>
    <w:p w:rsidR="00456A26" w:rsidRDefault="00456A26" w:rsidP="00456A26">
      <w:pPr>
        <w:pStyle w:val="ListParagraph"/>
        <w:numPr>
          <w:ilvl w:val="1"/>
          <w:numId w:val="1"/>
        </w:numPr>
      </w:pPr>
      <w:r>
        <w:t>Senest ved varselsignalet vil regattakomiteen vise hvilket løp som skal seiles.</w:t>
      </w:r>
    </w:p>
    <w:p w:rsidR="00C816DD" w:rsidRDefault="00C816DD" w:rsidP="00C816DD">
      <w:pPr>
        <w:pStyle w:val="ListParagraph"/>
        <w:ind w:left="1065"/>
      </w:pPr>
    </w:p>
    <w:p w:rsidR="00456A26" w:rsidRPr="00C816DD" w:rsidRDefault="00456A26" w:rsidP="00456A26">
      <w:pPr>
        <w:pStyle w:val="ListParagraph"/>
        <w:numPr>
          <w:ilvl w:val="0"/>
          <w:numId w:val="1"/>
        </w:numPr>
        <w:rPr>
          <w:b/>
        </w:rPr>
      </w:pPr>
      <w:r w:rsidRPr="00C816DD">
        <w:rPr>
          <w:b/>
        </w:rPr>
        <w:t>Merker.</w:t>
      </w:r>
    </w:p>
    <w:p w:rsidR="00456A26" w:rsidRDefault="00456A26" w:rsidP="00456A26">
      <w:pPr>
        <w:pStyle w:val="ListParagraph"/>
        <w:numPr>
          <w:ilvl w:val="1"/>
          <w:numId w:val="1"/>
        </w:numPr>
      </w:pPr>
      <w:r>
        <w:t>Merkene er utlagte bøyer og/eller faste merker, slik som beskrevet i vedlegg 1.</w:t>
      </w:r>
    </w:p>
    <w:p w:rsidR="00456A26" w:rsidRDefault="00456A26" w:rsidP="00456A26">
      <w:pPr>
        <w:pStyle w:val="ListParagraph"/>
        <w:numPr>
          <w:ilvl w:val="1"/>
          <w:numId w:val="1"/>
        </w:numPr>
      </w:pPr>
      <w:r>
        <w:t>Start- og målmerkene vil være oransje flaggbøyer.</w:t>
      </w:r>
    </w:p>
    <w:p w:rsidR="00C816DD" w:rsidRDefault="00C816DD" w:rsidP="00C816DD">
      <w:pPr>
        <w:pStyle w:val="ListParagraph"/>
        <w:ind w:left="1065"/>
      </w:pPr>
    </w:p>
    <w:p w:rsidR="00456A26" w:rsidRPr="00C816DD" w:rsidRDefault="00456A26" w:rsidP="00456A26">
      <w:pPr>
        <w:pStyle w:val="ListParagraph"/>
        <w:numPr>
          <w:ilvl w:val="0"/>
          <w:numId w:val="1"/>
        </w:numPr>
        <w:rPr>
          <w:b/>
        </w:rPr>
      </w:pPr>
      <w:r w:rsidRPr="00C816DD">
        <w:rPr>
          <w:b/>
        </w:rPr>
        <w:t>Starten.</w:t>
      </w:r>
    </w:p>
    <w:p w:rsidR="00456A26" w:rsidRDefault="00456A26" w:rsidP="00456A26">
      <w:pPr>
        <w:pStyle w:val="ListParagraph"/>
        <w:numPr>
          <w:ilvl w:val="1"/>
          <w:numId w:val="1"/>
        </w:numPr>
      </w:pPr>
      <w:r>
        <w:t>Startlinjen vil være mellom to utlagte flaggbøyer.</w:t>
      </w:r>
    </w:p>
    <w:p w:rsidR="00456A26" w:rsidRDefault="00456A26" w:rsidP="00456A26">
      <w:pPr>
        <w:pStyle w:val="ListParagraph"/>
        <w:numPr>
          <w:ilvl w:val="1"/>
          <w:numId w:val="1"/>
        </w:numPr>
      </w:pPr>
      <w:r>
        <w:t>Båter hvis varselsignal ikke er gitt skal holde seg unna startområdet under startprosedyren for andre seilaser.</w:t>
      </w:r>
    </w:p>
    <w:p w:rsidR="00456A26" w:rsidRDefault="00456A26" w:rsidP="00456A26">
      <w:pPr>
        <w:pStyle w:val="ListParagraph"/>
        <w:numPr>
          <w:ilvl w:val="1"/>
          <w:numId w:val="1"/>
        </w:numPr>
      </w:pPr>
      <w:r>
        <w:t>En båt som starter senere enn 4 minutter etter sitt startsignal vil bli notert som DNS (Startet ikke) uten en høring.  Dette endrer regel A4.</w:t>
      </w:r>
    </w:p>
    <w:p w:rsidR="00456A26" w:rsidRDefault="00456A26" w:rsidP="00456A26">
      <w:pPr>
        <w:pStyle w:val="ListParagraph"/>
        <w:ind w:left="1065"/>
      </w:pPr>
    </w:p>
    <w:p w:rsidR="004E514C" w:rsidRPr="00C816DD" w:rsidRDefault="004E514C" w:rsidP="004E514C">
      <w:pPr>
        <w:pStyle w:val="ListParagraph"/>
        <w:numPr>
          <w:ilvl w:val="0"/>
          <w:numId w:val="1"/>
        </w:numPr>
        <w:rPr>
          <w:b/>
        </w:rPr>
      </w:pPr>
      <w:r w:rsidRPr="00C816DD">
        <w:rPr>
          <w:b/>
        </w:rPr>
        <w:t>Endring av neste legg.</w:t>
      </w:r>
    </w:p>
    <w:p w:rsidR="004E514C" w:rsidRDefault="004E514C" w:rsidP="004E514C">
      <w:pPr>
        <w:pStyle w:val="ListParagraph"/>
        <w:numPr>
          <w:ilvl w:val="1"/>
          <w:numId w:val="1"/>
        </w:numPr>
      </w:pPr>
      <w:r>
        <w:t>For å endre neste legg av løpet, vil regattakomiteen legge ut et nytt merke.  Når et nytt merke erstattes ved en senere endring, blir det erstattet med et opprinnelig merke.</w:t>
      </w:r>
    </w:p>
    <w:p w:rsidR="004E514C" w:rsidRDefault="004E514C" w:rsidP="004E514C">
      <w:pPr>
        <w:pStyle w:val="ListParagraph"/>
        <w:numPr>
          <w:ilvl w:val="1"/>
          <w:numId w:val="1"/>
        </w:numPr>
      </w:pPr>
      <w:r>
        <w:t>Unntatt ved en port, skal båtene passere mellom komitebåten som gir signal om endring av neste legg og det nærliggende merket, og holde merket om babord og komitebåten om styrbord.  Dette endrer regel 28.</w:t>
      </w:r>
    </w:p>
    <w:p w:rsidR="00C816DD" w:rsidRDefault="00C816DD" w:rsidP="00C816DD">
      <w:pPr>
        <w:pStyle w:val="ListParagraph"/>
        <w:ind w:left="1065"/>
      </w:pPr>
    </w:p>
    <w:p w:rsidR="004E514C" w:rsidRPr="00C816DD" w:rsidRDefault="004E514C" w:rsidP="004E514C">
      <w:pPr>
        <w:pStyle w:val="ListParagraph"/>
        <w:numPr>
          <w:ilvl w:val="0"/>
          <w:numId w:val="1"/>
        </w:numPr>
        <w:rPr>
          <w:b/>
        </w:rPr>
      </w:pPr>
      <w:r w:rsidRPr="00C816DD">
        <w:rPr>
          <w:b/>
        </w:rPr>
        <w:t>Mål.</w:t>
      </w:r>
    </w:p>
    <w:p w:rsidR="004E514C" w:rsidRDefault="004E514C" w:rsidP="00C816DD">
      <w:pPr>
        <w:pStyle w:val="ListParagraph"/>
        <w:ind w:left="1065"/>
      </w:pPr>
      <w:r>
        <w:t>Mållinjen vil være mellom utlagt flaggbøye og komitebåten.  Båten vil vise et blått målbåtflagg.</w:t>
      </w:r>
    </w:p>
    <w:p w:rsidR="00C816DD" w:rsidRDefault="00C816DD" w:rsidP="00C816DD">
      <w:pPr>
        <w:pStyle w:val="ListParagraph"/>
        <w:ind w:left="1065"/>
      </w:pPr>
    </w:p>
    <w:p w:rsidR="004E514C" w:rsidRPr="00C816DD" w:rsidRDefault="004E514C" w:rsidP="004E514C">
      <w:pPr>
        <w:pStyle w:val="ListParagraph"/>
        <w:numPr>
          <w:ilvl w:val="0"/>
          <w:numId w:val="1"/>
        </w:numPr>
        <w:rPr>
          <w:b/>
        </w:rPr>
      </w:pPr>
      <w:r w:rsidRPr="00C816DD">
        <w:rPr>
          <w:b/>
        </w:rPr>
        <w:t>Maksimaltid.</w:t>
      </w:r>
    </w:p>
    <w:p w:rsidR="004E514C" w:rsidRDefault="004E514C" w:rsidP="004E514C">
      <w:pPr>
        <w:pStyle w:val="ListParagraph"/>
        <w:numPr>
          <w:ilvl w:val="1"/>
          <w:numId w:val="1"/>
        </w:numPr>
      </w:pPr>
      <w:r>
        <w:t>Maksimaltiden i timer for de enkelte løpsalternativer er den oppgitte løpslengden i Nautiske mil i vedlegg 1, dividert med 2.</w:t>
      </w:r>
    </w:p>
    <w:p w:rsidR="004E514C" w:rsidRDefault="004E514C" w:rsidP="004E514C">
      <w:pPr>
        <w:pStyle w:val="ListParagraph"/>
        <w:numPr>
          <w:ilvl w:val="1"/>
          <w:numId w:val="1"/>
        </w:numPr>
      </w:pPr>
      <w:r>
        <w:t>Båter som ikke er gått i mål innen 30 minutter etter den første båten som har seilt løpet og gått i mål i sin klasse noteres som DNF (Fullførte ikke) uten en høring.  Dette endrer reglene 35, A4 og A5.</w:t>
      </w:r>
    </w:p>
    <w:p w:rsidR="00C816DD" w:rsidRDefault="00C816DD" w:rsidP="00C816DD">
      <w:pPr>
        <w:pStyle w:val="ListParagraph"/>
        <w:ind w:left="1065"/>
      </w:pPr>
    </w:p>
    <w:p w:rsidR="004E514C" w:rsidRPr="00C816DD" w:rsidRDefault="004E514C" w:rsidP="004E514C">
      <w:pPr>
        <w:pStyle w:val="ListParagraph"/>
        <w:numPr>
          <w:ilvl w:val="0"/>
          <w:numId w:val="1"/>
        </w:numPr>
        <w:rPr>
          <w:b/>
        </w:rPr>
      </w:pPr>
      <w:r w:rsidRPr="00C816DD">
        <w:rPr>
          <w:b/>
        </w:rPr>
        <w:t>Protester og søknader om godtgjørelse.</w:t>
      </w:r>
    </w:p>
    <w:p w:rsidR="004E514C" w:rsidRDefault="00951B57" w:rsidP="00951B57">
      <w:pPr>
        <w:pStyle w:val="ListParagraph"/>
        <w:numPr>
          <w:ilvl w:val="1"/>
          <w:numId w:val="1"/>
        </w:numPr>
      </w:pPr>
      <w:r>
        <w:t>Protestskjemaer fås på regattakontoret som befinner seg til venstre innenfor hovedinngangen i Dokken.  Protester, søknader om godtgjørelse og anmodning om gjenåpning skal leveres der innen den relevante tidsfristen.</w:t>
      </w:r>
    </w:p>
    <w:p w:rsidR="00456A26" w:rsidRDefault="00951B57" w:rsidP="00456A26">
      <w:pPr>
        <w:pStyle w:val="ListParagraph"/>
        <w:numPr>
          <w:ilvl w:val="1"/>
          <w:numId w:val="1"/>
        </w:numPr>
      </w:pPr>
      <w:r>
        <w:t>For hver klasse gjelder at protestfristen er 60 minutter etter at siste båt har fullført dagens siste seilas.</w:t>
      </w:r>
    </w:p>
    <w:p w:rsidR="001D0F72" w:rsidRDefault="001D0F72" w:rsidP="00456A26">
      <w:pPr>
        <w:pStyle w:val="ListParagraph"/>
        <w:numPr>
          <w:ilvl w:val="1"/>
          <w:numId w:val="1"/>
        </w:numPr>
      </w:pPr>
      <w:r>
        <w:t xml:space="preserve">Beskjed om protester vil bli slått opp på oppslagstavlen innen 30 minutter etter protestfristens utløp for å underrette deltagere om høringer om høringer hvor de er </w:t>
      </w:r>
      <w:r>
        <w:lastRenderedPageBreak/>
        <w:t>parter eller er nevnt som vitner.  Høringene vil foregå i Dokken, og starter så snart som praktisk mulig etter protestfristens utløp.</w:t>
      </w:r>
    </w:p>
    <w:p w:rsidR="001D0F72" w:rsidRDefault="001D0F72" w:rsidP="00456A26">
      <w:pPr>
        <w:pStyle w:val="ListParagraph"/>
        <w:numPr>
          <w:ilvl w:val="1"/>
          <w:numId w:val="1"/>
        </w:numPr>
      </w:pPr>
      <w:r>
        <w:t>Beskjed om protester fra regattakomiteen eller protestkomiteen vil bli slått opp for å underrette båter under regel 61.1(b).</w:t>
      </w:r>
    </w:p>
    <w:p w:rsidR="00C816DD" w:rsidRDefault="00C816DD" w:rsidP="00C816DD">
      <w:pPr>
        <w:pStyle w:val="ListParagraph"/>
        <w:ind w:left="1065"/>
      </w:pPr>
    </w:p>
    <w:p w:rsidR="001D0F72" w:rsidRPr="00C816DD" w:rsidRDefault="001D0F72" w:rsidP="001D0F72">
      <w:pPr>
        <w:pStyle w:val="ListParagraph"/>
        <w:numPr>
          <w:ilvl w:val="0"/>
          <w:numId w:val="1"/>
        </w:numPr>
        <w:rPr>
          <w:b/>
        </w:rPr>
      </w:pPr>
      <w:r w:rsidRPr="00C816DD">
        <w:rPr>
          <w:b/>
        </w:rPr>
        <w:t>Poengberegning.</w:t>
      </w:r>
    </w:p>
    <w:p w:rsidR="001D0F72" w:rsidRDefault="001D0F72" w:rsidP="001D0F72">
      <w:pPr>
        <w:pStyle w:val="ListParagraph"/>
        <w:ind w:left="1065"/>
      </w:pPr>
      <w:r>
        <w:t>Alle seilaser er tellende i sammendraget.</w:t>
      </w:r>
    </w:p>
    <w:p w:rsidR="00E2597F" w:rsidRDefault="00E2597F" w:rsidP="001D0F72">
      <w:pPr>
        <w:pStyle w:val="ListParagraph"/>
        <w:ind w:left="1065"/>
      </w:pPr>
    </w:p>
    <w:p w:rsidR="001D0F72" w:rsidRPr="00C816DD" w:rsidRDefault="001D0F72" w:rsidP="001D0F72">
      <w:pPr>
        <w:pStyle w:val="ListParagraph"/>
        <w:numPr>
          <w:ilvl w:val="0"/>
          <w:numId w:val="1"/>
        </w:numPr>
        <w:rPr>
          <w:b/>
        </w:rPr>
      </w:pPr>
      <w:r w:rsidRPr="00C816DD">
        <w:rPr>
          <w:b/>
        </w:rPr>
        <w:t>Underrette regattakomiteen.</w:t>
      </w:r>
    </w:p>
    <w:p w:rsidR="001D0F72" w:rsidRDefault="001D0F72" w:rsidP="001D0F72">
      <w:pPr>
        <w:pStyle w:val="ListParagraph"/>
        <w:ind w:left="1065"/>
      </w:pPr>
      <w:r>
        <w:t>En båt som trekker seg fra en seilas skal underrette regattakomiteen så snart som praktisk mulig og senest innen protestfristens utløp.</w:t>
      </w:r>
    </w:p>
    <w:p w:rsidR="00E2597F" w:rsidRDefault="00E2597F" w:rsidP="001D0F72">
      <w:pPr>
        <w:pStyle w:val="ListParagraph"/>
        <w:ind w:left="1065"/>
      </w:pPr>
    </w:p>
    <w:p w:rsidR="001D0F72" w:rsidRPr="00C816DD" w:rsidRDefault="001D0F72" w:rsidP="001D0F72">
      <w:pPr>
        <w:pStyle w:val="ListParagraph"/>
        <w:numPr>
          <w:ilvl w:val="0"/>
          <w:numId w:val="1"/>
        </w:numPr>
        <w:rPr>
          <w:b/>
        </w:rPr>
      </w:pPr>
      <w:r w:rsidRPr="00C816DD">
        <w:rPr>
          <w:b/>
        </w:rPr>
        <w:t>Radiokommunikasjon.</w:t>
      </w:r>
    </w:p>
    <w:p w:rsidR="001D0F72" w:rsidRDefault="001D0F72" w:rsidP="00E2597F">
      <w:pPr>
        <w:pStyle w:val="ListParagraph"/>
        <w:ind w:left="1065"/>
      </w:pPr>
      <w:r>
        <w:t>Unntatt i en nødsituasjon skal en båt verken sende radiomeldinger mens den kappseiler eller motta meldinger som ikke er tilgjengelige for alle båtene.  Dette gjelder også mobiltelefoner.</w:t>
      </w:r>
    </w:p>
    <w:p w:rsidR="007A754D" w:rsidRDefault="007A754D" w:rsidP="00E2597F">
      <w:pPr>
        <w:pStyle w:val="ListParagraph"/>
        <w:ind w:left="1065"/>
      </w:pPr>
    </w:p>
    <w:p w:rsidR="007A754D" w:rsidRDefault="007A754D" w:rsidP="00E2597F">
      <w:pPr>
        <w:pStyle w:val="ListParagraph"/>
        <w:ind w:left="1065"/>
      </w:pPr>
      <w:r>
        <w:t>Regattakomiteen kan sende meldinger til deltagerne over VHF kanal 77, f.eks. opplysning om</w:t>
      </w:r>
      <w:r w:rsidR="001D0128">
        <w:t xml:space="preserve"> løpsvalg,</w:t>
      </w:r>
      <w:r>
        <w:t xml:space="preserve"> eventue</w:t>
      </w:r>
      <w:r w:rsidR="001D0128">
        <w:t>lle båter som er notert som OCS etc.</w:t>
      </w:r>
    </w:p>
    <w:p w:rsidR="00E2597F" w:rsidRDefault="00E2597F" w:rsidP="00E2597F">
      <w:pPr>
        <w:pStyle w:val="ListParagraph"/>
        <w:ind w:left="1065"/>
      </w:pPr>
    </w:p>
    <w:p w:rsidR="00C816DD" w:rsidRPr="00C816DD" w:rsidRDefault="00C816DD" w:rsidP="006614C0">
      <w:pPr>
        <w:pStyle w:val="ListParagraph"/>
        <w:numPr>
          <w:ilvl w:val="0"/>
          <w:numId w:val="1"/>
        </w:numPr>
        <w:rPr>
          <w:b/>
        </w:rPr>
      </w:pPr>
      <w:r w:rsidRPr="00C816DD">
        <w:rPr>
          <w:b/>
        </w:rPr>
        <w:t>Ansvar</w:t>
      </w:r>
      <w:r>
        <w:rPr>
          <w:b/>
        </w:rPr>
        <w:t>sbegrensning.</w:t>
      </w:r>
    </w:p>
    <w:p w:rsidR="001D0F72" w:rsidRDefault="001D0F72" w:rsidP="00C816DD">
      <w:pPr>
        <w:pStyle w:val="ListParagraph"/>
        <w:ind w:left="1065"/>
      </w:pPr>
      <w:r>
        <w:t>Deltagerne i regattaen deltar ene og alene på eget ansvar, se regel 4 ”Avgjørelse om å kappseile.”  Den organiserende myndighet vil ikke akseptere noe ansvar for skade på materiell eller person</w:t>
      </w:r>
      <w:r w:rsidR="006614C0">
        <w:t xml:space="preserve"> eller dødsfall inntruffet i forbindelse med, før, under eller etter regattaen.</w:t>
      </w:r>
    </w:p>
    <w:p w:rsidR="00E2597F" w:rsidRDefault="00E2597F" w:rsidP="00E2597F">
      <w:pPr>
        <w:pStyle w:val="ListParagraph"/>
        <w:ind w:left="1065"/>
      </w:pPr>
    </w:p>
    <w:p w:rsidR="006614C0" w:rsidRPr="0074401A" w:rsidRDefault="006614C0" w:rsidP="006614C0">
      <w:pPr>
        <w:pStyle w:val="ListParagraph"/>
        <w:numPr>
          <w:ilvl w:val="0"/>
          <w:numId w:val="1"/>
        </w:numPr>
        <w:rPr>
          <w:b/>
        </w:rPr>
      </w:pPr>
      <w:r w:rsidRPr="0074401A">
        <w:rPr>
          <w:b/>
        </w:rPr>
        <w:t>Forsikring.</w:t>
      </w:r>
    </w:p>
    <w:p w:rsidR="006614C0" w:rsidRDefault="006614C0" w:rsidP="00E2597F">
      <w:pPr>
        <w:pStyle w:val="ListParagraph"/>
        <w:ind w:left="1065"/>
      </w:pPr>
      <w:r>
        <w:t>Hver deltagende båt skal være forsikret med gyldig ansvarsforsikring.</w:t>
      </w:r>
    </w:p>
    <w:p w:rsidR="00E2597F" w:rsidRDefault="00E2597F" w:rsidP="00E2597F">
      <w:pPr>
        <w:pStyle w:val="ListParagraph"/>
        <w:ind w:left="1065"/>
      </w:pPr>
    </w:p>
    <w:p w:rsidR="00E2597F" w:rsidRPr="0074401A" w:rsidRDefault="0074401A" w:rsidP="00E2597F">
      <w:pPr>
        <w:pStyle w:val="ListParagraph"/>
        <w:numPr>
          <w:ilvl w:val="0"/>
          <w:numId w:val="1"/>
        </w:numPr>
        <w:rPr>
          <w:b/>
        </w:rPr>
      </w:pPr>
      <w:r>
        <w:rPr>
          <w:b/>
        </w:rPr>
        <w:t>Startkontigent</w:t>
      </w:r>
    </w:p>
    <w:p w:rsidR="00E2597F" w:rsidRDefault="0074401A" w:rsidP="00E2597F">
      <w:pPr>
        <w:pStyle w:val="ListParagraph"/>
        <w:ind w:left="1065"/>
      </w:pPr>
      <w:r>
        <w:t>Startkontigenten</w:t>
      </w:r>
      <w:r w:rsidR="00E2597F">
        <w:t xml:space="preserve"> skal være betalt innen torsdag 25. september 2014 kl. 1800.</w:t>
      </w:r>
    </w:p>
    <w:p w:rsidR="00E2597F" w:rsidRDefault="00E2597F" w:rsidP="00E2597F">
      <w:pPr>
        <w:pStyle w:val="ListParagraph"/>
        <w:ind w:left="1065"/>
      </w:pPr>
    </w:p>
    <w:p w:rsidR="00E2597F" w:rsidRDefault="00E2597F" w:rsidP="00E2597F">
      <w:pPr>
        <w:pStyle w:val="ListParagraph"/>
        <w:ind w:left="1065"/>
      </w:pPr>
    </w:p>
    <w:p w:rsidR="006614C0" w:rsidRDefault="006614C0" w:rsidP="006614C0"/>
    <w:p w:rsidR="001D0F72" w:rsidRDefault="001D0F72" w:rsidP="001D0F72">
      <w:pPr>
        <w:ind w:left="360"/>
      </w:pPr>
    </w:p>
    <w:p w:rsidR="001E55F9" w:rsidRDefault="001E55F9" w:rsidP="001E55F9">
      <w:r>
        <w:t>Seilingsbestemmelser.  Ver. 2. Til distribusjon til deltagere.</w:t>
      </w:r>
    </w:p>
    <w:p w:rsidR="00456A26" w:rsidRDefault="00456A26" w:rsidP="00C538CB"/>
    <w:sectPr w:rsidR="00456A26" w:rsidSect="00092BA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DE" w:rsidRDefault="00A516DE" w:rsidP="00462FBD">
      <w:pPr>
        <w:spacing w:after="0" w:line="240" w:lineRule="auto"/>
      </w:pPr>
      <w:r>
        <w:separator/>
      </w:r>
    </w:p>
  </w:endnote>
  <w:endnote w:type="continuationSeparator" w:id="0">
    <w:p w:rsidR="00A516DE" w:rsidRDefault="00A516DE" w:rsidP="00462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05486"/>
      <w:docPartObj>
        <w:docPartGallery w:val="Page Numbers (Bottom of Page)"/>
        <w:docPartUnique/>
      </w:docPartObj>
    </w:sdtPr>
    <w:sdtContent>
      <w:p w:rsidR="000F5231" w:rsidRDefault="000F5231">
        <w:pPr>
          <w:pStyle w:val="Footer"/>
        </w:pPr>
        <w:fldSimple w:instr=" PAGE   \* MERGEFORMAT ">
          <w:r>
            <w:rPr>
              <w:noProof/>
            </w:rPr>
            <w:t>1</w:t>
          </w:r>
        </w:fldSimple>
      </w:p>
    </w:sdtContent>
  </w:sdt>
  <w:p w:rsidR="000F5231" w:rsidRDefault="000F5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DE" w:rsidRDefault="00A516DE" w:rsidP="00462FBD">
      <w:pPr>
        <w:spacing w:after="0" w:line="240" w:lineRule="auto"/>
      </w:pPr>
      <w:r>
        <w:separator/>
      </w:r>
    </w:p>
  </w:footnote>
  <w:footnote w:type="continuationSeparator" w:id="0">
    <w:p w:rsidR="00A516DE" w:rsidRDefault="00A516DE" w:rsidP="00462F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D54"/>
    <w:multiLevelType w:val="multilevel"/>
    <w:tmpl w:val="5936EFD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footnotePr>
    <w:footnote w:id="-1"/>
    <w:footnote w:id="0"/>
  </w:footnotePr>
  <w:endnotePr>
    <w:endnote w:id="-1"/>
    <w:endnote w:id="0"/>
  </w:endnotePr>
  <w:compat/>
  <w:rsids>
    <w:rsidRoot w:val="00462FBD"/>
    <w:rsid w:val="00092BA4"/>
    <w:rsid w:val="000A6C9E"/>
    <w:rsid w:val="000F5231"/>
    <w:rsid w:val="001D0128"/>
    <w:rsid w:val="001D0F72"/>
    <w:rsid w:val="001E55F9"/>
    <w:rsid w:val="0031261C"/>
    <w:rsid w:val="00456A26"/>
    <w:rsid w:val="00462FBD"/>
    <w:rsid w:val="004E514C"/>
    <w:rsid w:val="006614C0"/>
    <w:rsid w:val="006B37CD"/>
    <w:rsid w:val="0074401A"/>
    <w:rsid w:val="007A754D"/>
    <w:rsid w:val="00951B57"/>
    <w:rsid w:val="00A516DE"/>
    <w:rsid w:val="00BA6F44"/>
    <w:rsid w:val="00C538CB"/>
    <w:rsid w:val="00C816DD"/>
    <w:rsid w:val="00E2597F"/>
    <w:rsid w:val="00F1129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2F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62FBD"/>
  </w:style>
  <w:style w:type="paragraph" w:styleId="Footer">
    <w:name w:val="footer"/>
    <w:basedOn w:val="Normal"/>
    <w:link w:val="FooterChar"/>
    <w:uiPriority w:val="99"/>
    <w:unhideWhenUsed/>
    <w:rsid w:val="00462F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FBD"/>
  </w:style>
  <w:style w:type="paragraph" w:styleId="ListParagraph">
    <w:name w:val="List Paragraph"/>
    <w:basedOn w:val="Normal"/>
    <w:uiPriority w:val="34"/>
    <w:qFormat/>
    <w:rsid w:val="00462F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4640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cp:lastModifiedBy>Kjell</cp:lastModifiedBy>
  <cp:revision>3</cp:revision>
  <dcterms:created xsi:type="dcterms:W3CDTF">2014-09-24T09:29:00Z</dcterms:created>
  <dcterms:modified xsi:type="dcterms:W3CDTF">2014-09-24T09:30:00Z</dcterms:modified>
</cp:coreProperties>
</file>